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E5" w:rsidRPr="00CF36E5" w:rsidRDefault="00CF36E5" w:rsidP="00CF36E5">
      <w:pPr>
        <w:spacing w:after="0"/>
        <w:rPr>
          <w:sz w:val="32"/>
          <w:szCs w:val="32"/>
        </w:rPr>
      </w:pPr>
      <w:r w:rsidRPr="00CF36E5">
        <w:rPr>
          <w:noProof/>
          <w:sz w:val="32"/>
          <w:szCs w:val="32"/>
          <w:lang w:val="ru-RU" w:eastAsia="ru-RU"/>
        </w:rPr>
        <w:drawing>
          <wp:inline distT="0" distB="0" distL="0" distR="0" wp14:anchorId="1CE756A6" wp14:editId="71F3D0C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36E5" w:rsidRPr="00CF36E5" w:rsidRDefault="00CF36E5" w:rsidP="00CF36E5">
      <w:pPr>
        <w:spacing w:after="0"/>
        <w:rPr>
          <w:sz w:val="32"/>
          <w:szCs w:val="32"/>
          <w:lang w:val="ru-RU"/>
        </w:rPr>
      </w:pPr>
      <w:r w:rsidRPr="00CF36E5">
        <w:rPr>
          <w:b/>
          <w:color w:val="000000"/>
          <w:sz w:val="32"/>
          <w:szCs w:val="32"/>
          <w:lang w:val="ru-RU"/>
        </w:rPr>
        <w:t xml:space="preserve">Об утверждении Типового положения об антикоррупционных </w:t>
      </w:r>
      <w:proofErr w:type="spellStart"/>
      <w:r w:rsidRPr="00CF36E5">
        <w:rPr>
          <w:b/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b/>
          <w:color w:val="000000"/>
          <w:sz w:val="32"/>
          <w:szCs w:val="32"/>
          <w:lang w:val="ru-RU"/>
        </w:rPr>
        <w:t xml:space="preserve">-службах в субъектах </w:t>
      </w:r>
      <w:proofErr w:type="spellStart"/>
      <w:r w:rsidRPr="00CF36E5">
        <w:rPr>
          <w:b/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b/>
          <w:color w:val="000000"/>
          <w:sz w:val="32"/>
          <w:szCs w:val="32"/>
          <w:lang w:val="ru-RU"/>
        </w:rPr>
        <w:t xml:space="preserve"> сектора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r w:rsidRPr="00CF36E5">
        <w:rPr>
          <w:color w:val="000000"/>
          <w:sz w:val="32"/>
          <w:szCs w:val="32"/>
          <w:lang w:val="ru-RU"/>
        </w:rPr>
        <w:t>Приказ Председателя Агентства Республики Казахстан по противодействию коррупции (Антикоррупционной службы) от 31 марта 2023 года № 112. Зарегистрирован в Министерстве юстиции Республики Казахстан 31 марта 2023 года № 32211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" w:name="z4"/>
      <w:r w:rsidRPr="00CF36E5">
        <w:rPr>
          <w:color w:val="000000"/>
          <w:sz w:val="32"/>
          <w:szCs w:val="32"/>
          <w:lang w:val="ru-RU"/>
        </w:rPr>
        <w:t xml:space="preserve"> </w:t>
      </w:r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В соответствии с пунктом 3 статьи 16 Закона Республики Казахстан "О противодействии коррупции" ПРИКАЗЫВАЮ: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2" w:name="z5"/>
      <w:bookmarkEnd w:id="1"/>
      <w:r w:rsidRPr="00CF36E5">
        <w:rPr>
          <w:color w:val="000000"/>
          <w:sz w:val="32"/>
          <w:szCs w:val="32"/>
          <w:lang w:val="ru-RU"/>
        </w:rPr>
        <w:t xml:space="preserve"> </w:t>
      </w:r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1. Утвердить прилагаемое Типовое положение об антикоррупционных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-службах в субъектах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3" w:name="z6"/>
      <w:bookmarkEnd w:id="2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2. Службе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4" w:name="z7"/>
      <w:bookmarkEnd w:id="3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5" w:name="z8"/>
      <w:bookmarkEnd w:id="4"/>
      <w:r w:rsidRPr="00CF36E5">
        <w:rPr>
          <w:color w:val="000000"/>
          <w:sz w:val="32"/>
          <w:szCs w:val="32"/>
          <w:lang w:val="ru-RU"/>
        </w:rPr>
        <w:t xml:space="preserve"> </w:t>
      </w:r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2) размещение настоящего приказа на </w:t>
      </w:r>
      <w:proofErr w:type="spellStart"/>
      <w:r w:rsidRPr="00CF36E5">
        <w:rPr>
          <w:color w:val="000000"/>
          <w:sz w:val="32"/>
          <w:szCs w:val="32"/>
          <w:lang w:val="ru-RU"/>
        </w:rPr>
        <w:t>интернет-ресурсе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Агентства Республики Казахстан по противодействию коррупции (Антикоррупционной службы) после его официального опубликования. 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6" w:name="z9"/>
      <w:bookmarkEnd w:id="5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3.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7" w:name="z10"/>
      <w:bookmarkEnd w:id="6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 w:rsidR="00CF36E5" w:rsidRPr="00CF36E5" w:rsidRDefault="00CF36E5" w:rsidP="00CF36E5">
      <w:pPr>
        <w:spacing w:after="0"/>
        <w:rPr>
          <w:sz w:val="32"/>
          <w:szCs w:val="32"/>
          <w:lang w:val="ru-RU"/>
        </w:rPr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CF36E5" w:rsidRPr="00CF36E5" w:rsidTr="00821A68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6E5" w:rsidRPr="00CF36E5" w:rsidRDefault="00CF36E5" w:rsidP="00821A68">
            <w:pPr>
              <w:spacing w:after="0"/>
              <w:rPr>
                <w:sz w:val="32"/>
                <w:szCs w:val="32"/>
                <w:lang w:val="ru-RU"/>
              </w:rPr>
            </w:pPr>
            <w:r w:rsidRPr="00CF36E5">
              <w:rPr>
                <w:i/>
                <w:color w:val="000000"/>
                <w:sz w:val="32"/>
                <w:szCs w:val="32"/>
              </w:rPr>
              <w:t>     </w:t>
            </w:r>
            <w:r w:rsidRPr="00CF36E5">
              <w:rPr>
                <w:i/>
                <w:color w:val="000000"/>
                <w:sz w:val="32"/>
                <w:szCs w:val="32"/>
                <w:lang w:val="ru-RU"/>
              </w:rPr>
              <w:t xml:space="preserve"> Председатель Агентства</w:t>
            </w:r>
          </w:p>
          <w:p w:rsidR="00CF36E5" w:rsidRPr="00CF36E5" w:rsidRDefault="00CF36E5" w:rsidP="00821A68">
            <w:pPr>
              <w:spacing w:after="20"/>
              <w:ind w:left="20"/>
              <w:jc w:val="both"/>
              <w:rPr>
                <w:sz w:val="32"/>
                <w:szCs w:val="32"/>
                <w:lang w:val="ru-RU"/>
              </w:rPr>
            </w:pPr>
          </w:p>
          <w:p w:rsidR="00CF36E5" w:rsidRPr="00CF36E5" w:rsidRDefault="00CF36E5" w:rsidP="00821A68">
            <w:pPr>
              <w:spacing w:after="20"/>
              <w:ind w:left="20"/>
              <w:jc w:val="both"/>
              <w:rPr>
                <w:sz w:val="32"/>
                <w:szCs w:val="32"/>
                <w:lang w:val="ru-RU"/>
              </w:rPr>
            </w:pPr>
            <w:r w:rsidRPr="00CF36E5">
              <w:rPr>
                <w:i/>
                <w:color w:val="000000"/>
                <w:sz w:val="32"/>
                <w:szCs w:val="32"/>
                <w:lang w:val="ru-RU"/>
              </w:rPr>
              <w:t>Республики Казахстан по</w:t>
            </w:r>
          </w:p>
          <w:p w:rsidR="00CF36E5" w:rsidRPr="00CF36E5" w:rsidRDefault="00CF36E5" w:rsidP="00821A68">
            <w:pPr>
              <w:spacing w:after="20"/>
              <w:ind w:left="20"/>
              <w:jc w:val="both"/>
              <w:rPr>
                <w:sz w:val="32"/>
                <w:szCs w:val="32"/>
                <w:lang w:val="ru-RU"/>
              </w:rPr>
            </w:pPr>
            <w:r w:rsidRPr="00CF36E5">
              <w:rPr>
                <w:i/>
                <w:color w:val="000000"/>
                <w:sz w:val="32"/>
                <w:szCs w:val="32"/>
                <w:lang w:val="ru-RU"/>
              </w:rPr>
              <w:t>противодействию коррупции</w:t>
            </w:r>
          </w:p>
          <w:p w:rsidR="00CF36E5" w:rsidRPr="00CF36E5" w:rsidRDefault="00CF36E5" w:rsidP="00821A68">
            <w:pPr>
              <w:spacing w:after="20"/>
              <w:ind w:left="20"/>
              <w:jc w:val="both"/>
              <w:rPr>
                <w:sz w:val="32"/>
                <w:szCs w:val="32"/>
              </w:rPr>
            </w:pPr>
            <w:r w:rsidRPr="00CF36E5">
              <w:rPr>
                <w:i/>
                <w:color w:val="000000"/>
                <w:sz w:val="32"/>
                <w:szCs w:val="32"/>
              </w:rPr>
              <w:lastRenderedPageBreak/>
              <w:t>(</w:t>
            </w:r>
            <w:proofErr w:type="spellStart"/>
            <w:r w:rsidRPr="00CF36E5">
              <w:rPr>
                <w:i/>
                <w:color w:val="000000"/>
                <w:sz w:val="32"/>
                <w:szCs w:val="32"/>
              </w:rPr>
              <w:t>Антикоррупционной</w:t>
            </w:r>
            <w:proofErr w:type="spellEnd"/>
            <w:r w:rsidRPr="00CF36E5">
              <w:rPr>
                <w:i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36E5">
              <w:rPr>
                <w:i/>
                <w:color w:val="000000"/>
                <w:sz w:val="32"/>
                <w:szCs w:val="32"/>
              </w:rPr>
              <w:t>службы</w:t>
            </w:r>
            <w:proofErr w:type="spellEnd"/>
            <w:r w:rsidRPr="00CF36E5">
              <w:rPr>
                <w:i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6E5" w:rsidRPr="00CF36E5" w:rsidRDefault="00CF36E5" w:rsidP="00821A68">
            <w:pPr>
              <w:spacing w:after="0"/>
              <w:rPr>
                <w:sz w:val="32"/>
                <w:szCs w:val="32"/>
              </w:rPr>
            </w:pPr>
            <w:r w:rsidRPr="00CF36E5">
              <w:rPr>
                <w:i/>
                <w:color w:val="000000"/>
                <w:sz w:val="32"/>
                <w:szCs w:val="32"/>
              </w:rPr>
              <w:lastRenderedPageBreak/>
              <w:t xml:space="preserve">О. </w:t>
            </w:r>
            <w:proofErr w:type="spellStart"/>
            <w:r w:rsidRPr="00CF36E5">
              <w:rPr>
                <w:i/>
                <w:color w:val="000000"/>
                <w:sz w:val="32"/>
                <w:szCs w:val="32"/>
              </w:rPr>
              <w:t>Бектенов</w:t>
            </w:r>
            <w:proofErr w:type="spellEnd"/>
          </w:p>
        </w:tc>
      </w:tr>
    </w:tbl>
    <w:p w:rsidR="00CF36E5" w:rsidRPr="00CF36E5" w:rsidRDefault="00CF36E5" w:rsidP="00CF36E5">
      <w:pPr>
        <w:spacing w:after="0"/>
        <w:rPr>
          <w:sz w:val="32"/>
          <w:szCs w:val="32"/>
        </w:rPr>
      </w:pPr>
    </w:p>
    <w:p w:rsidR="00CF36E5" w:rsidRPr="00CF36E5" w:rsidRDefault="00CF36E5" w:rsidP="00CF36E5">
      <w:pPr>
        <w:spacing w:after="0"/>
        <w:jc w:val="both"/>
        <w:rPr>
          <w:sz w:val="32"/>
          <w:szCs w:val="32"/>
        </w:rPr>
      </w:pPr>
      <w:r w:rsidRPr="00CF36E5">
        <w:rPr>
          <w:color w:val="000000"/>
          <w:sz w:val="32"/>
          <w:szCs w:val="32"/>
        </w:rPr>
        <w:t>      "СОГЛАСОВАН"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</w:rPr>
      </w:pPr>
      <w:r w:rsidRPr="00CF36E5">
        <w:rPr>
          <w:color w:val="000000"/>
          <w:sz w:val="32"/>
          <w:szCs w:val="32"/>
        </w:rPr>
        <w:t>|</w:t>
      </w:r>
      <w:proofErr w:type="spellStart"/>
      <w:r w:rsidRPr="00CF36E5">
        <w:rPr>
          <w:color w:val="000000"/>
          <w:sz w:val="32"/>
          <w:szCs w:val="32"/>
        </w:rPr>
        <w:t>Министерство</w:t>
      </w:r>
      <w:proofErr w:type="spellEnd"/>
      <w:r w:rsidRPr="00CF36E5">
        <w:rPr>
          <w:color w:val="000000"/>
          <w:sz w:val="32"/>
          <w:szCs w:val="32"/>
        </w:rPr>
        <w:t xml:space="preserve"> </w:t>
      </w:r>
      <w:proofErr w:type="spellStart"/>
      <w:r w:rsidRPr="00CF36E5">
        <w:rPr>
          <w:color w:val="000000"/>
          <w:sz w:val="32"/>
          <w:szCs w:val="32"/>
        </w:rPr>
        <w:t>национальной</w:t>
      </w:r>
      <w:proofErr w:type="spellEnd"/>
      <w:r w:rsidRPr="00CF36E5">
        <w:rPr>
          <w:color w:val="000000"/>
          <w:sz w:val="32"/>
          <w:szCs w:val="32"/>
        </w:rPr>
        <w:t xml:space="preserve"> </w:t>
      </w:r>
      <w:proofErr w:type="spellStart"/>
      <w:r w:rsidRPr="00CF36E5">
        <w:rPr>
          <w:color w:val="000000"/>
          <w:sz w:val="32"/>
          <w:szCs w:val="32"/>
        </w:rPr>
        <w:t>экономики</w:t>
      </w:r>
      <w:proofErr w:type="spellEnd"/>
    </w:p>
    <w:p w:rsidR="00CF36E5" w:rsidRPr="00CF36E5" w:rsidRDefault="00CF36E5" w:rsidP="00CF36E5">
      <w:pPr>
        <w:spacing w:after="0"/>
        <w:jc w:val="both"/>
        <w:rPr>
          <w:sz w:val="32"/>
          <w:szCs w:val="32"/>
        </w:rPr>
      </w:pPr>
      <w:proofErr w:type="spellStart"/>
      <w:r w:rsidRPr="00CF36E5">
        <w:rPr>
          <w:color w:val="000000"/>
          <w:sz w:val="32"/>
          <w:szCs w:val="32"/>
        </w:rPr>
        <w:t>Республики</w:t>
      </w:r>
      <w:proofErr w:type="spellEnd"/>
      <w:r w:rsidRPr="00CF36E5">
        <w:rPr>
          <w:color w:val="000000"/>
          <w:sz w:val="32"/>
          <w:szCs w:val="32"/>
        </w:rPr>
        <w:t xml:space="preserve"> </w:t>
      </w:r>
      <w:proofErr w:type="spellStart"/>
      <w:r w:rsidRPr="00CF36E5">
        <w:rPr>
          <w:color w:val="000000"/>
          <w:sz w:val="32"/>
          <w:szCs w:val="32"/>
        </w:rPr>
        <w:t>Казахстан</w:t>
      </w:r>
      <w:proofErr w:type="spellEnd"/>
    </w:p>
    <w:p w:rsidR="00CF36E5" w:rsidRPr="00CF36E5" w:rsidRDefault="00CF36E5" w:rsidP="00CF36E5">
      <w:pPr>
        <w:spacing w:after="0"/>
        <w:rPr>
          <w:sz w:val="32"/>
          <w:szCs w:val="32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03"/>
        <w:gridCol w:w="4144"/>
      </w:tblGrid>
      <w:tr w:rsidR="00CF36E5" w:rsidRPr="00CF36E5" w:rsidTr="00821A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6E5" w:rsidRPr="00CF36E5" w:rsidRDefault="00CF36E5" w:rsidP="00821A68">
            <w:pPr>
              <w:spacing w:after="0"/>
              <w:jc w:val="center"/>
              <w:rPr>
                <w:sz w:val="32"/>
                <w:szCs w:val="32"/>
              </w:rPr>
            </w:pPr>
            <w:r w:rsidRPr="00CF36E5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6E5" w:rsidRPr="00CF36E5" w:rsidRDefault="00CF36E5" w:rsidP="00821A68">
            <w:pPr>
              <w:spacing w:after="0"/>
              <w:jc w:val="center"/>
              <w:rPr>
                <w:sz w:val="32"/>
                <w:szCs w:val="32"/>
                <w:lang w:val="ru-RU"/>
              </w:rPr>
            </w:pPr>
            <w:r w:rsidRPr="00CF36E5">
              <w:rPr>
                <w:color w:val="000000"/>
                <w:sz w:val="32"/>
                <w:szCs w:val="32"/>
                <w:lang w:val="ru-RU"/>
              </w:rPr>
              <w:t>Приложение к приказу</w:t>
            </w:r>
            <w:r w:rsidRPr="00CF36E5">
              <w:rPr>
                <w:sz w:val="32"/>
                <w:szCs w:val="32"/>
                <w:lang w:val="ru-RU"/>
              </w:rPr>
              <w:br/>
            </w:r>
            <w:r w:rsidRPr="00CF36E5">
              <w:rPr>
                <w:color w:val="000000"/>
                <w:sz w:val="32"/>
                <w:szCs w:val="32"/>
                <w:lang w:val="ru-RU"/>
              </w:rPr>
              <w:t>Председатель Агентства</w:t>
            </w:r>
            <w:r w:rsidRPr="00CF36E5">
              <w:rPr>
                <w:sz w:val="32"/>
                <w:szCs w:val="32"/>
                <w:lang w:val="ru-RU"/>
              </w:rPr>
              <w:br/>
            </w:r>
            <w:r w:rsidRPr="00CF36E5">
              <w:rPr>
                <w:color w:val="000000"/>
                <w:sz w:val="32"/>
                <w:szCs w:val="32"/>
                <w:lang w:val="ru-RU"/>
              </w:rPr>
              <w:t>Республики Казахстан</w:t>
            </w:r>
            <w:r w:rsidRPr="00CF36E5">
              <w:rPr>
                <w:sz w:val="32"/>
                <w:szCs w:val="32"/>
                <w:lang w:val="ru-RU"/>
              </w:rPr>
              <w:br/>
            </w:r>
            <w:r w:rsidRPr="00CF36E5">
              <w:rPr>
                <w:color w:val="000000"/>
                <w:sz w:val="32"/>
                <w:szCs w:val="32"/>
                <w:lang w:val="ru-RU"/>
              </w:rPr>
              <w:t xml:space="preserve">по противодействию </w:t>
            </w:r>
            <w:proofErr w:type="gramStart"/>
            <w:r w:rsidRPr="00CF36E5">
              <w:rPr>
                <w:color w:val="000000"/>
                <w:sz w:val="32"/>
                <w:szCs w:val="32"/>
                <w:lang w:val="ru-RU"/>
              </w:rPr>
              <w:t>коррупции</w:t>
            </w:r>
            <w:r w:rsidRPr="00CF36E5">
              <w:rPr>
                <w:sz w:val="32"/>
                <w:szCs w:val="32"/>
                <w:lang w:val="ru-RU"/>
              </w:rPr>
              <w:br/>
            </w:r>
            <w:r w:rsidRPr="00CF36E5">
              <w:rPr>
                <w:color w:val="000000"/>
                <w:sz w:val="32"/>
                <w:szCs w:val="32"/>
                <w:lang w:val="ru-RU"/>
              </w:rPr>
              <w:t>(</w:t>
            </w:r>
            <w:proofErr w:type="gramEnd"/>
            <w:r w:rsidRPr="00CF36E5">
              <w:rPr>
                <w:color w:val="000000"/>
                <w:sz w:val="32"/>
                <w:szCs w:val="32"/>
                <w:lang w:val="ru-RU"/>
              </w:rPr>
              <w:t>Антикоррупционной службы)</w:t>
            </w:r>
            <w:r w:rsidRPr="00CF36E5">
              <w:rPr>
                <w:sz w:val="32"/>
                <w:szCs w:val="32"/>
                <w:lang w:val="ru-RU"/>
              </w:rPr>
              <w:br/>
            </w:r>
            <w:r w:rsidRPr="00CF36E5">
              <w:rPr>
                <w:color w:val="000000"/>
                <w:sz w:val="32"/>
                <w:szCs w:val="32"/>
                <w:lang w:val="ru-RU"/>
              </w:rPr>
              <w:t>от 31 марта 2023 года № 112</w:t>
            </w:r>
          </w:p>
        </w:tc>
      </w:tr>
    </w:tbl>
    <w:p w:rsidR="00CF36E5" w:rsidRPr="00CF36E5" w:rsidRDefault="00CF36E5" w:rsidP="00CF36E5">
      <w:pPr>
        <w:spacing w:after="0"/>
        <w:rPr>
          <w:sz w:val="32"/>
          <w:szCs w:val="32"/>
          <w:lang w:val="ru-RU"/>
        </w:rPr>
      </w:pPr>
      <w:bookmarkStart w:id="8" w:name="z14"/>
      <w:r w:rsidRPr="00CF36E5">
        <w:rPr>
          <w:b/>
          <w:color w:val="000000"/>
          <w:sz w:val="32"/>
          <w:szCs w:val="32"/>
          <w:lang w:val="ru-RU"/>
        </w:rPr>
        <w:t xml:space="preserve"> Типовое положение</w:t>
      </w:r>
      <w:r w:rsidRPr="00CF36E5">
        <w:rPr>
          <w:sz w:val="32"/>
          <w:szCs w:val="32"/>
          <w:lang w:val="ru-RU"/>
        </w:rPr>
        <w:br/>
      </w:r>
      <w:r w:rsidRPr="00CF36E5">
        <w:rPr>
          <w:b/>
          <w:color w:val="000000"/>
          <w:sz w:val="32"/>
          <w:szCs w:val="32"/>
          <w:lang w:val="ru-RU"/>
        </w:rPr>
        <w:t xml:space="preserve">об антикоррупционных </w:t>
      </w:r>
      <w:proofErr w:type="spellStart"/>
      <w:r w:rsidRPr="00CF36E5">
        <w:rPr>
          <w:b/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b/>
          <w:color w:val="000000"/>
          <w:sz w:val="32"/>
          <w:szCs w:val="32"/>
          <w:lang w:val="ru-RU"/>
        </w:rPr>
        <w:t xml:space="preserve">-службах в субъектах </w:t>
      </w:r>
      <w:proofErr w:type="spellStart"/>
      <w:r w:rsidRPr="00CF36E5">
        <w:rPr>
          <w:b/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b/>
          <w:color w:val="000000"/>
          <w:sz w:val="32"/>
          <w:szCs w:val="32"/>
          <w:lang w:val="ru-RU"/>
        </w:rPr>
        <w:t xml:space="preserve"> сектора</w:t>
      </w:r>
    </w:p>
    <w:p w:rsidR="00CF36E5" w:rsidRPr="00CF36E5" w:rsidRDefault="00CF36E5" w:rsidP="00CF36E5">
      <w:pPr>
        <w:spacing w:after="0"/>
        <w:rPr>
          <w:sz w:val="32"/>
          <w:szCs w:val="32"/>
          <w:lang w:val="ru-RU"/>
        </w:rPr>
      </w:pPr>
      <w:bookmarkStart w:id="9" w:name="z15"/>
      <w:bookmarkEnd w:id="8"/>
      <w:r w:rsidRPr="00CF36E5">
        <w:rPr>
          <w:b/>
          <w:color w:val="000000"/>
          <w:sz w:val="32"/>
          <w:szCs w:val="32"/>
          <w:lang w:val="ru-RU"/>
        </w:rPr>
        <w:t xml:space="preserve"> Глава 1. Общие положения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0" w:name="z16"/>
      <w:bookmarkEnd w:id="9"/>
      <w:r w:rsidRPr="00CF36E5">
        <w:rPr>
          <w:color w:val="000000"/>
          <w:sz w:val="32"/>
          <w:szCs w:val="32"/>
          <w:lang w:val="ru-RU"/>
        </w:rPr>
        <w:t xml:space="preserve"> </w:t>
      </w:r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1. Настоящее типовое положение об антикоррупционных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-службах в субъектах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(далее – Типовое положение) разработано в соответствии с пунктом 3 статьи 16 Закона Республики Казахстан "О противодействии коррупции" (далее – Закон).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1" w:name="z17"/>
      <w:bookmarkEnd w:id="10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2. Настоящее Типовое положение определяет цели, задачи, принципы, функции и полномочия структурных подразделений или лиц, исполняющих функции антикоррупционных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 в субъектах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2" w:name="z18"/>
      <w:bookmarkEnd w:id="11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3. Субъекты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исходя из специфики своей деятельности утверждают Положение об антикоррупционных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службах с учетом настоящего Типового положения.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3" w:name="z19"/>
      <w:bookmarkEnd w:id="12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4. Положение об антикоррупционных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-службах размещается на официальном </w:t>
      </w:r>
      <w:proofErr w:type="spellStart"/>
      <w:r w:rsidRPr="00CF36E5">
        <w:rPr>
          <w:color w:val="000000"/>
          <w:sz w:val="32"/>
          <w:szCs w:val="32"/>
          <w:lang w:val="ru-RU"/>
        </w:rPr>
        <w:t>интернет-ресурсе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lastRenderedPageBreak/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и доводится до сведения всех работников.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4" w:name="z20"/>
      <w:bookmarkEnd w:id="13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5. В настоящем Типовом положении используются следующие основные понятия: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5" w:name="z21"/>
      <w:bookmarkEnd w:id="14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1) антикоррупционный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– функция по обеспечению соблюдения субъектами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и его работниками законодательства Республики Казахстан по противодействию коррупции;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6" w:name="z22"/>
      <w:bookmarkEnd w:id="15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2) внутренний анализ коррупционных рисков – выявление и изучение причин и условий, способствующих совершению коррупционных правонарушений;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7" w:name="z23"/>
      <w:bookmarkEnd w:id="16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3)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8" w:name="z24"/>
      <w:bookmarkEnd w:id="17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4)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9" w:name="z25"/>
      <w:bookmarkEnd w:id="18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5)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20" w:name="z26"/>
      <w:bookmarkEnd w:id="19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6)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21" w:name="z27"/>
      <w:bookmarkEnd w:id="20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7) уполномоченный орган по противодействию коррупции – государственный орган, осуществляющий формирование и реализацию антикоррупционной политики Республики Казахстан и координацию в </w:t>
      </w:r>
      <w:r w:rsidRPr="00CF36E5">
        <w:rPr>
          <w:color w:val="000000"/>
          <w:sz w:val="32"/>
          <w:szCs w:val="32"/>
          <w:lang w:val="ru-RU"/>
        </w:rPr>
        <w:lastRenderedPageBreak/>
        <w:t>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22" w:name="z28"/>
      <w:bookmarkEnd w:id="21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6.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определяется структурное подразделение или ответственное лицо, исполняющее функции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-службы, основной задачей которой является обеспечение соблюдения данной организацией и ее работниками законодательства Республики Казахстан о противодействии коррупции.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23" w:name="z29"/>
      <w:bookmarkEnd w:id="22"/>
      <w:r w:rsidRPr="00CF36E5">
        <w:rPr>
          <w:color w:val="000000"/>
          <w:sz w:val="32"/>
          <w:szCs w:val="32"/>
          <w:lang w:val="ru-RU"/>
        </w:rPr>
        <w:t xml:space="preserve"> </w:t>
      </w:r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При этом ответственное лицо, исполняющее функции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-службы, определяется с учетом потенциального конфликта интересов. 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24" w:name="z30"/>
      <w:bookmarkEnd w:id="23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7. Структурное подразделение или ответственное лицо, исполняющее функции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-службы, определяется решением совета директоров, наблюдательного совета (при его наличии) или иного независимого органа управления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сектора, в случае отсутствия указанных органов, руководителем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25" w:name="z31"/>
      <w:bookmarkEnd w:id="24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8. Антикоррупционная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-служба осуществляет свои полномочия независимо от исполнительного органа, должностных лиц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26" w:name="z32"/>
      <w:bookmarkEnd w:id="25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9. Методологическая поддержка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-службе оказывается уполномоченным органом по противодействию коррупции и его территориальными подразделениями.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27" w:name="z33"/>
      <w:bookmarkEnd w:id="26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10. Не допускается совмещение функции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 с функциями других структурных подразделений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28" w:name="z34"/>
      <w:bookmarkEnd w:id="27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11. В случае, если Законом, международными стандартами в сфере противодействия коррупции установлены требования и подходы к </w:t>
      </w:r>
      <w:r w:rsidRPr="00CF36E5">
        <w:rPr>
          <w:color w:val="000000"/>
          <w:sz w:val="32"/>
          <w:szCs w:val="32"/>
          <w:lang w:val="ru-RU"/>
        </w:rPr>
        <w:lastRenderedPageBreak/>
        <w:t xml:space="preserve">организации антикоррупционного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комплаенса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, не предусмотренные настоящим Типовым положением, данные требования и подходы утверждаются советом директоров, наблюдательным советом (при его наличии) или иным независимым органом управления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сектора, в случае отсутствия указанных органов, руководителем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сектора.</w:t>
      </w:r>
    </w:p>
    <w:p w:rsidR="00CF36E5" w:rsidRPr="00CF36E5" w:rsidRDefault="00CF36E5" w:rsidP="00CF36E5">
      <w:pPr>
        <w:spacing w:after="0"/>
        <w:rPr>
          <w:sz w:val="32"/>
          <w:szCs w:val="32"/>
          <w:lang w:val="ru-RU"/>
        </w:rPr>
      </w:pPr>
      <w:bookmarkStart w:id="29" w:name="z35"/>
      <w:bookmarkEnd w:id="28"/>
      <w:r w:rsidRPr="00CF36E5">
        <w:rPr>
          <w:b/>
          <w:color w:val="000000"/>
          <w:sz w:val="32"/>
          <w:szCs w:val="32"/>
          <w:lang w:val="ru-RU"/>
        </w:rPr>
        <w:t xml:space="preserve"> Глава 2. Цели, задачи, принципы, функции и полномочия антикоррупционных </w:t>
      </w:r>
      <w:proofErr w:type="spellStart"/>
      <w:r w:rsidRPr="00CF36E5">
        <w:rPr>
          <w:b/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b/>
          <w:color w:val="000000"/>
          <w:sz w:val="32"/>
          <w:szCs w:val="32"/>
          <w:lang w:val="ru-RU"/>
        </w:rPr>
        <w:t>-служб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30" w:name="z36"/>
      <w:bookmarkEnd w:id="29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12. Основной целью деятельности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 является обеспечение соблюдения соответствующим субъектом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и его работниками законодательства Республики Казахстан о противодействии коррупции, а также мониторинг за реализацией мероприятий по противодействию коррупции.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31" w:name="z37"/>
      <w:bookmarkEnd w:id="30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13. Задачи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-службы: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32" w:name="z38"/>
      <w:bookmarkEnd w:id="31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1) обеспечение внедрения инструментов предупреждения и превенции коррупционных правонарушений субъектом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и его работниками;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33" w:name="z39"/>
      <w:bookmarkEnd w:id="32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2) эффективная реализация системы мер по противодействию коррупции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34" w:name="z40"/>
      <w:bookmarkEnd w:id="33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3) обеспечение проведения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внутреннего анализа коррупционных рисков;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35" w:name="z41"/>
      <w:bookmarkEnd w:id="34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4) 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36" w:name="z42"/>
      <w:bookmarkEnd w:id="35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5) обеспечение соблюдения основных принципов противодействия коррупции в соответствии с Законом.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37" w:name="z43"/>
      <w:bookmarkEnd w:id="36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14. Субъект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сектора, при внедрении и осуществлении функций антикоррупционного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комплаенса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руководствуется следующими принципами: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38" w:name="z44"/>
      <w:bookmarkEnd w:id="37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1) достаточность полномочий и ресурсов, выделяемых для выполнения функций антикоррупционного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комплаенса</w:t>
      </w:r>
      <w:proofErr w:type="spellEnd"/>
      <w:r w:rsidRPr="00CF36E5">
        <w:rPr>
          <w:color w:val="000000"/>
          <w:sz w:val="32"/>
          <w:szCs w:val="32"/>
          <w:lang w:val="ru-RU"/>
        </w:rPr>
        <w:t>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39" w:name="z45"/>
      <w:bookmarkEnd w:id="38"/>
      <w:r w:rsidRPr="00CF36E5">
        <w:rPr>
          <w:color w:val="000000"/>
          <w:sz w:val="32"/>
          <w:szCs w:val="32"/>
        </w:rPr>
        <w:lastRenderedPageBreak/>
        <w:t>     </w:t>
      </w:r>
      <w:r w:rsidRPr="00CF36E5">
        <w:rPr>
          <w:color w:val="000000"/>
          <w:sz w:val="32"/>
          <w:szCs w:val="32"/>
          <w:lang w:val="ru-RU"/>
        </w:rPr>
        <w:t xml:space="preserve"> 2) заинтересованность руководства в эффективности антикоррупционного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комплаенса</w:t>
      </w:r>
      <w:proofErr w:type="spellEnd"/>
      <w:r w:rsidRPr="00CF36E5">
        <w:rPr>
          <w:color w:val="000000"/>
          <w:sz w:val="32"/>
          <w:szCs w:val="32"/>
          <w:lang w:val="ru-RU"/>
        </w:rPr>
        <w:t>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40" w:name="z46"/>
      <w:bookmarkEnd w:id="39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3) информационная открытость деятельности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41" w:name="z47"/>
      <w:bookmarkEnd w:id="40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4) независимость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42" w:name="z48"/>
      <w:bookmarkEnd w:id="41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5) непрерывность осуществления антикоррупционного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комплаенса</w:t>
      </w:r>
      <w:proofErr w:type="spellEnd"/>
      <w:r w:rsidRPr="00CF36E5">
        <w:rPr>
          <w:color w:val="000000"/>
          <w:sz w:val="32"/>
          <w:szCs w:val="32"/>
          <w:lang w:val="ru-RU"/>
        </w:rPr>
        <w:t>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43" w:name="z49"/>
      <w:bookmarkEnd w:id="42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6) совершенствование антикоррупционного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комплаенса</w:t>
      </w:r>
      <w:proofErr w:type="spellEnd"/>
      <w:r w:rsidRPr="00CF36E5">
        <w:rPr>
          <w:color w:val="000000"/>
          <w:sz w:val="32"/>
          <w:szCs w:val="32"/>
          <w:lang w:val="ru-RU"/>
        </w:rPr>
        <w:t>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44" w:name="z50"/>
      <w:bookmarkEnd w:id="43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7) постоянное повышение компетенций специалистов, осуществляющих функции антикоррупционного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комплаенса</w:t>
      </w:r>
      <w:proofErr w:type="spellEnd"/>
      <w:r w:rsidRPr="00CF36E5">
        <w:rPr>
          <w:color w:val="000000"/>
          <w:sz w:val="32"/>
          <w:szCs w:val="32"/>
          <w:lang w:val="ru-RU"/>
        </w:rPr>
        <w:t>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45" w:name="z51"/>
      <w:bookmarkEnd w:id="44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15. Функции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-службы: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46" w:name="z52"/>
      <w:bookmarkEnd w:id="45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1) обеспечивает разработку: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47" w:name="z53"/>
      <w:bookmarkEnd w:id="46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внутренней политики противодействия коррупции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48" w:name="z54"/>
      <w:bookmarkEnd w:id="47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инструкции по противодействию коррупции для работников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49" w:name="z55"/>
      <w:bookmarkEnd w:id="48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внутренней политики выявления и урегулирования конфликта интересов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50" w:name="z56"/>
      <w:bookmarkEnd w:id="49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антикоррупционного стандарта, в соответствии с законодательством о противодействии коррупции;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51" w:name="z57"/>
      <w:bookmarkEnd w:id="50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внутреннего плана мероприятий по вопросам противодействия коррупции;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52" w:name="z58"/>
      <w:bookmarkEnd w:id="51"/>
      <w:r w:rsidRPr="00CF36E5">
        <w:rPr>
          <w:color w:val="000000"/>
          <w:sz w:val="32"/>
          <w:szCs w:val="32"/>
          <w:lang w:val="ru-RU"/>
        </w:rPr>
        <w:t xml:space="preserve"> </w:t>
      </w:r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документа регламентирующий порядок информирования работниками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о фактах или возможных нарушениях антикоррупционного законодательства; 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53" w:name="z59"/>
      <w:bookmarkEnd w:id="52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документа, регламентирующий вопросы корпоративной этики и поведения;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54" w:name="z60"/>
      <w:bookmarkEnd w:id="53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2) осуществляет сбор, обработку, обобщение, анализ и оценку информации, касающейся эффективности антикоррупционной политики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55" w:name="z61"/>
      <w:bookmarkEnd w:id="54"/>
      <w:r w:rsidRPr="00CF36E5">
        <w:rPr>
          <w:color w:val="000000"/>
          <w:sz w:val="32"/>
          <w:szCs w:val="32"/>
          <w:lang w:val="ru-RU"/>
        </w:rPr>
        <w:t xml:space="preserve"> </w:t>
      </w:r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3) координирует проведение внутреннего анализа коррупционных рисков в деятельности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в соответствии с Типовыми правилами проведения внутреннего анализа коррупционных рисков, утвержденными приказом Председателя </w:t>
      </w:r>
      <w:r w:rsidRPr="00CF36E5">
        <w:rPr>
          <w:color w:val="000000"/>
          <w:sz w:val="32"/>
          <w:szCs w:val="32"/>
          <w:lang w:val="ru-RU"/>
        </w:rPr>
        <w:lastRenderedPageBreak/>
        <w:t>Агентства Республики Казахстан по делам государственной службы и противодействию коррупции от 19 октября 2016 года № 12 "Об утверждении Типовых правил проведения внутреннего анализа коррупционных рисков" (зарегистрирован в Реестре государственной регистрации нормативных правовых актов под № 14441);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56" w:name="z62"/>
      <w:bookmarkEnd w:id="55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4) участвует во внешнем анализе коррупционных рисков в деятельности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сектора, проводимом по совместному решению первых руководителей уполномоченного органа по противодействию коррупции и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57" w:name="z63"/>
      <w:bookmarkEnd w:id="56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5) осуществляет мониторинг выявленных коррупционных рисков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и принимаемых мер по их </w:t>
      </w:r>
      <w:proofErr w:type="spellStart"/>
      <w:r w:rsidRPr="00CF36E5">
        <w:rPr>
          <w:color w:val="000000"/>
          <w:sz w:val="32"/>
          <w:szCs w:val="32"/>
          <w:lang w:val="ru-RU"/>
        </w:rPr>
        <w:t>митигации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и устранению;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58" w:name="z64"/>
      <w:bookmarkEnd w:id="57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6) проводит разъяснительные мероприятия по вопросам противодействия коррупции и формированию антикоррупционной культуры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59" w:name="z65"/>
      <w:bookmarkEnd w:id="58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7) организует антикоррупционные обучающие семинары для работников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60" w:name="z66"/>
      <w:bookmarkEnd w:id="59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8) обеспечивает контроль за соблюдением работниками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политики противодействия коррупции и вопросов корпоративной этики и поведения;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61" w:name="z67"/>
      <w:bookmarkEnd w:id="60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9) содействует формированию культуры взаимоотношений, соответствующей общепринятым морально-этическим нормам в коллективе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62" w:name="z68"/>
      <w:bookmarkEnd w:id="61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10) обеспечивает соблюдение лицами, приравненными к лицам, уполномоченным на выполнение государственных функций, мер финансового контроля и антикоррупционных ограничений, установленных Законом, в рамках компетенции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63" w:name="z69"/>
      <w:bookmarkEnd w:id="62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11) разрабатывает и проводит мониторинг исполнения структурными подразделениями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внутреннего плана мероприятий по вопросам противодействия коррупции;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64" w:name="z70"/>
      <w:bookmarkEnd w:id="63"/>
      <w:r w:rsidRPr="00CF36E5">
        <w:rPr>
          <w:color w:val="000000"/>
          <w:sz w:val="32"/>
          <w:szCs w:val="32"/>
        </w:rPr>
        <w:lastRenderedPageBreak/>
        <w:t>     </w:t>
      </w:r>
      <w:r w:rsidRPr="00CF36E5">
        <w:rPr>
          <w:color w:val="000000"/>
          <w:sz w:val="32"/>
          <w:szCs w:val="32"/>
          <w:lang w:val="ru-RU"/>
        </w:rPr>
        <w:t xml:space="preserve"> 12) принимает меры по выявлению, мониторингу и урегулированию конфликта интересов, в том числе в вопросах трудоустройства, закупок и бизнес-процессов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65" w:name="z71"/>
      <w:bookmarkEnd w:id="64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13) принимает меры по урегулированию вопросов дарения и получения подарков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66" w:name="z72"/>
      <w:bookmarkEnd w:id="65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14) осуществляет комплексную проверку благонадежности контрагентов;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67" w:name="z73"/>
      <w:bookmarkEnd w:id="66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15) проводит служебные проверки на основе обращений (жалоб) о фактах коррупции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и/или участвует в них;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68" w:name="z74"/>
      <w:bookmarkEnd w:id="67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16) проводит мониторинг и анализ изменений в антикоррупционном законодательстве, судебной практики по делам, связанным с коррупцией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69" w:name="z75"/>
      <w:bookmarkEnd w:id="68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17) проводит оценку эффективности реализации антикоррупционных мер структурными подразделениями и работниками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70" w:name="z76"/>
      <w:bookmarkEnd w:id="69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18) заслушивает информацию структурных подразделений и работников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по вопросам противодействия коррупции;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71" w:name="z77"/>
      <w:bookmarkEnd w:id="70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19) вносит руководителю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рекомендации по устранению выявленных коррупционных рисков, повышению эффективности внутренних процессов организации деятельности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72" w:name="z78"/>
      <w:bookmarkEnd w:id="71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20) в зависимости от специфики деятельности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осуществляет функции, связанные с вопросами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, деловой этики, устойчивого развития, если такие функции не влияют на независимость и не создают конфликта интересов;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73" w:name="z79"/>
      <w:bookmarkEnd w:id="72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21) взаимодействует с уполномоченным органом по противодействию коррупции и государственными органами, субъектами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сектора, общественными объединениями, а также иными физическими и юридическими лицами.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74" w:name="z80"/>
      <w:bookmarkEnd w:id="73"/>
      <w:r w:rsidRPr="00CF36E5">
        <w:rPr>
          <w:color w:val="000000"/>
          <w:sz w:val="32"/>
          <w:szCs w:val="32"/>
        </w:rPr>
        <w:lastRenderedPageBreak/>
        <w:t>     </w:t>
      </w:r>
      <w:r w:rsidRPr="00CF36E5">
        <w:rPr>
          <w:color w:val="000000"/>
          <w:sz w:val="32"/>
          <w:szCs w:val="32"/>
          <w:lang w:val="ru-RU"/>
        </w:rPr>
        <w:t xml:space="preserve"> 16. Решением совета директоров, наблюдательного совета (при его наличии) или иного независимого органа управления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сектора, в случае отсутствия указанных органов, руководителем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осуществляется назначение руководителя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 и определяется срок его полномочий, размер вознаграждения и условий оплаты труда.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75" w:name="z81"/>
      <w:bookmarkEnd w:id="74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17. Руководитель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 обеспечивает выполнение возложенных на антикоррупционную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-службу задач.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76" w:name="z82"/>
      <w:bookmarkEnd w:id="75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18. Решением руководителя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по представлению руководителя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 определяется структура, штатная численность (количественный состав), срок полномочий, порядок работы и иные условия оплаты труда работников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 и осуществляется их назначение.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77" w:name="z83"/>
      <w:bookmarkEnd w:id="76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19. Функциональные обязанности, права и ответственность руководителя и работников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 определяются должностными инструкциями либо документами, определяющими служебные права и обязанности работника, разрабатываемыми на основании Положения об антикоррупционных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-службах и утверждаются руководителем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78" w:name="z84"/>
      <w:bookmarkEnd w:id="77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20. Руководитель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 представляет совету директоров, наблюдательному совету (при его наличии) или иному независимому органу управления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предложение по структуре и штатному расписанию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-службы, в случае отсутствия указанных органов, руководителю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79" w:name="z85"/>
      <w:bookmarkEnd w:id="78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21. Документы и запросы, направляемые от имени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 в другие структурные подразделения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сектора, ведомства и </w:t>
      </w:r>
      <w:r w:rsidRPr="00CF36E5">
        <w:rPr>
          <w:color w:val="000000"/>
          <w:sz w:val="32"/>
          <w:szCs w:val="32"/>
          <w:lang w:val="ru-RU"/>
        </w:rPr>
        <w:lastRenderedPageBreak/>
        <w:t xml:space="preserve">подведомственные организации по вопросам, входящим в компетенцию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-службы, подписываются руководителем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80" w:name="z86"/>
      <w:bookmarkEnd w:id="79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22. Руководителю и работникам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 необходимо постоянно повышать профессиональную квалификацию путем участия в обучающих мероприятиях, проводимых уполномоченными органами и профессиональными организациями в области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81" w:name="z87"/>
      <w:bookmarkEnd w:id="80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23. Антикоррупционная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-служба в рамках своей деятельности: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82" w:name="z88"/>
      <w:bookmarkEnd w:id="81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1) запрашивает и получает от структурных подразделений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информацию и материалы, в том числе составляющие коммерческую и служебную тайну;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83" w:name="z89"/>
      <w:bookmarkEnd w:id="82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2) инициирует вынесение вопросов, относящихся к их компетенции, на рассмотрение совета директоров, наблюдательного совета (при его наличии) или иного независимого органа управления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сектора, в случае отсутствия указанных органов, руководителю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84" w:name="z90"/>
      <w:bookmarkEnd w:id="83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3)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85" w:name="z91"/>
      <w:bookmarkEnd w:id="84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4) требует от руководителей и других работников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представления письменных объяснений в рамках служебных расследований;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86" w:name="z92"/>
      <w:bookmarkEnd w:id="85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5) разрабатывает предложения по совершенствованию антикоррупционного законодательства Республики Казахстан и направлять их уполномоченному органу по противодействию коррупции;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87" w:name="z93"/>
      <w:bookmarkEnd w:id="86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6) участвует в разработке проектов внутренних документов в пределах своей компетенции;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88" w:name="z94"/>
      <w:bookmarkEnd w:id="87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7) создает каналы информирования для сообщения работниками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о фактах наличия или </w:t>
      </w:r>
      <w:r w:rsidRPr="00CF36E5">
        <w:rPr>
          <w:color w:val="000000"/>
          <w:sz w:val="32"/>
          <w:szCs w:val="32"/>
          <w:lang w:val="ru-RU"/>
        </w:rPr>
        <w:lastRenderedPageBreak/>
        <w:t xml:space="preserve">потенциальной возможности нарушения антикоррупционного законодательства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сектора, либо внесения предложений по повышению эффективности мер по противодействию коррупции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89" w:name="z95"/>
      <w:bookmarkEnd w:id="88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24. При осуществлении своей деятельности антикоррупционная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-служба: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90" w:name="z96"/>
      <w:bookmarkEnd w:id="89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1) соблюдает конфиденциальность информации о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и его аффилированных лицах, инсайдерской информации, ставшей известной в период осуществления функций антикоррупционного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комплаенса</w:t>
      </w:r>
      <w:proofErr w:type="spellEnd"/>
      <w:r w:rsidRPr="00CF36E5">
        <w:rPr>
          <w:color w:val="000000"/>
          <w:sz w:val="32"/>
          <w:szCs w:val="32"/>
          <w:lang w:val="ru-RU"/>
        </w:rPr>
        <w:t>, если в ней не содержатся данные о готовящемся и (или) совершенном коррупционном правонарушении;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91" w:name="z97"/>
      <w:bookmarkEnd w:id="90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2) обеспечивает конфиденциальность лиц, обратившихся по предполагаемым или фактическим фактам коррупции, нарушений корпоративного кодекса этики и иных внутренних документов по вопросам противодействия коррупции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92" w:name="z98"/>
      <w:bookmarkEnd w:id="91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3) своевременно информирует совет директоров, наблюдательный совет (при его наличии) или иной независимый орган управления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сектора, а в случае отсутствия указанных органов, руководителя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о любых ситуациях, связанных с наличием или потенциальной возможностью нарушения антикоррупционного законодательства;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93" w:name="z99"/>
      <w:bookmarkEnd w:id="92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4) доводит до сведения уполномоченного органа по противодействию коррупции о ставших известными случаях готовящихся, совершаемых или совершенных коррупционных правонарушений;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94" w:name="z100"/>
      <w:bookmarkEnd w:id="93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5) не препятствует установленному режиму работы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95" w:name="z101"/>
      <w:bookmarkEnd w:id="94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6) соблюдает служебную и профессиональную этики.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96" w:name="z102"/>
      <w:bookmarkEnd w:id="95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25. Работники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 не должны: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97" w:name="z103"/>
      <w:bookmarkEnd w:id="96"/>
      <w:r w:rsidRPr="00CF36E5">
        <w:rPr>
          <w:color w:val="000000"/>
          <w:sz w:val="32"/>
          <w:szCs w:val="32"/>
        </w:rPr>
        <w:lastRenderedPageBreak/>
        <w:t>     </w:t>
      </w:r>
      <w:r w:rsidRPr="00CF36E5">
        <w:rPr>
          <w:color w:val="000000"/>
          <w:sz w:val="32"/>
          <w:szCs w:val="32"/>
          <w:lang w:val="ru-RU"/>
        </w:rPr>
        <w:t xml:space="preserve"> 1) участвовать в проверках процессов, в которых они участвовали в течение предшествующих трех лет;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98" w:name="z104"/>
      <w:bookmarkEnd w:id="97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2) участвовать в деятельности, которая могла бы нанести ущерб беспристрастности проверки или восприниматься как наносящая такой ущерб;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99" w:name="z105"/>
      <w:bookmarkEnd w:id="98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3) использовать конфиденциальную информацию в личных интересах;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00" w:name="z106"/>
      <w:bookmarkEnd w:id="99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4) нарушать нормы деловой этики;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01" w:name="z107"/>
      <w:bookmarkEnd w:id="100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5) принимать подарки и пользоваться услугами, в результате которых может быть нанесен ущерб независимости, объективности и беспристрастности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 либо которые могут восприниматься как наносящие такой ущерб;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02" w:name="z108"/>
      <w:bookmarkEnd w:id="101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6) принимать участие в проверках, служебных расследованиях и других мероприятиях, которые могут привести к конфликту интересов.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03" w:name="z109"/>
      <w:bookmarkEnd w:id="102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26. Руководству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необходимо: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04" w:name="z110"/>
      <w:bookmarkEnd w:id="103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1) способствовать созданию эффективной среды для осуществления деятельности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-службы, оказывать содействие в выполнении ее цели, задач, функций и обязанностей, в реализации прав;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05" w:name="z111"/>
      <w:bookmarkEnd w:id="104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2) осуществлять административное (организационно-техническое) обеспечение деятельности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-службы, в том числе обеспечивать необходимыми для ее деятельности возможностями, активами и ресурсами, включая, информационные системы и приложения (доступы к необходимым базам данных) и иными товарами, работами, услугами;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06" w:name="z112"/>
      <w:bookmarkEnd w:id="105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3) предоставлять руководителю и работникам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 возможности обучения и сертификации по вопросам деятельности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-службы, социальных и коммуникационных навыков и компетенций.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07" w:name="z113"/>
      <w:bookmarkEnd w:id="106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27. Взаимодействие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-службы со структурными подразделениями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</w:t>
      </w:r>
      <w:r w:rsidRPr="00CF36E5">
        <w:rPr>
          <w:color w:val="000000"/>
          <w:sz w:val="32"/>
          <w:szCs w:val="32"/>
          <w:lang w:val="ru-RU"/>
        </w:rPr>
        <w:lastRenderedPageBreak/>
        <w:t>сектора строится на основе взаимной вежливости и корректности в работе.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08" w:name="z114"/>
      <w:bookmarkEnd w:id="107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28. Работники структурных подразделений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оказывают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-службе содействие путем: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09" w:name="z115"/>
      <w:bookmarkEnd w:id="108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1) предоставления документов и информации, необходимой для осуществления задач и функций антикоррупционной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-службы, с учетом особенностей, установленных подпунктом 1) пункта 14 настоящего Типового положения;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10" w:name="z116"/>
      <w:bookmarkEnd w:id="109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2) объективного обсуждения выявленных рисков и нарушений;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11" w:name="z117"/>
      <w:bookmarkEnd w:id="110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3) совместного решения возникающих вопросов и проблем.</w:t>
      </w:r>
    </w:p>
    <w:p w:rsidR="00CF36E5" w:rsidRPr="00CF36E5" w:rsidRDefault="00CF36E5" w:rsidP="00CF36E5">
      <w:pPr>
        <w:spacing w:after="0"/>
        <w:rPr>
          <w:sz w:val="32"/>
          <w:szCs w:val="32"/>
          <w:lang w:val="ru-RU"/>
        </w:rPr>
      </w:pPr>
      <w:bookmarkStart w:id="112" w:name="z118"/>
      <w:bookmarkEnd w:id="111"/>
      <w:r w:rsidRPr="00CF36E5">
        <w:rPr>
          <w:b/>
          <w:color w:val="000000"/>
          <w:sz w:val="32"/>
          <w:szCs w:val="32"/>
          <w:lang w:val="ru-RU"/>
        </w:rPr>
        <w:t xml:space="preserve"> Глава 3. Отчетность антикоррупционных </w:t>
      </w:r>
      <w:proofErr w:type="spellStart"/>
      <w:r w:rsidRPr="00CF36E5">
        <w:rPr>
          <w:b/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b/>
          <w:color w:val="000000"/>
          <w:sz w:val="32"/>
          <w:szCs w:val="32"/>
          <w:lang w:val="ru-RU"/>
        </w:rPr>
        <w:t>-служб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13" w:name="z119"/>
      <w:bookmarkEnd w:id="112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29. Антикоррупционная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-служба ежеквартально направляет информацию по принятым антикоррупционным мерам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в уполномоченный орган по противодействию коррупции.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14" w:name="z120"/>
      <w:bookmarkEnd w:id="113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15" w:name="z121"/>
      <w:bookmarkEnd w:id="114"/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30. Антикоррупционная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-служба периодически отчитывается перед советом директоров, наблюдательным советом (при его наличии) или иным независимым органом управления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сектора, определенного законодательством Республики Казахстан, а в случае отсутствия указанных органов, перед руководителем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сектора.</w:t>
      </w:r>
    </w:p>
    <w:p w:rsidR="00CF36E5" w:rsidRPr="00CF36E5" w:rsidRDefault="00CF36E5" w:rsidP="00CF36E5">
      <w:pPr>
        <w:spacing w:after="0"/>
        <w:jc w:val="both"/>
        <w:rPr>
          <w:sz w:val="32"/>
          <w:szCs w:val="32"/>
          <w:lang w:val="ru-RU"/>
        </w:rPr>
      </w:pPr>
      <w:bookmarkStart w:id="116" w:name="z122"/>
      <w:bookmarkEnd w:id="115"/>
      <w:r w:rsidRPr="00CF36E5">
        <w:rPr>
          <w:color w:val="000000"/>
          <w:sz w:val="32"/>
          <w:szCs w:val="32"/>
          <w:lang w:val="ru-RU"/>
        </w:rPr>
        <w:t xml:space="preserve"> </w:t>
      </w:r>
      <w:r w:rsidRPr="00CF36E5">
        <w:rPr>
          <w:color w:val="000000"/>
          <w:sz w:val="32"/>
          <w:szCs w:val="32"/>
        </w:rPr>
        <w:t>     </w:t>
      </w:r>
      <w:r w:rsidRPr="00CF36E5">
        <w:rPr>
          <w:color w:val="000000"/>
          <w:sz w:val="32"/>
          <w:szCs w:val="32"/>
          <w:lang w:val="ru-RU"/>
        </w:rPr>
        <w:t xml:space="preserve"> При возникновении возможных коррупционных правонарушений со стороны руководителя субъекта </w:t>
      </w:r>
      <w:proofErr w:type="spellStart"/>
      <w:r w:rsidRPr="00CF36E5">
        <w:rPr>
          <w:color w:val="000000"/>
          <w:sz w:val="32"/>
          <w:szCs w:val="32"/>
          <w:lang w:val="ru-RU"/>
        </w:rPr>
        <w:t>квазигосударственного</w:t>
      </w:r>
      <w:proofErr w:type="spellEnd"/>
      <w:r w:rsidRPr="00CF36E5">
        <w:rPr>
          <w:color w:val="000000"/>
          <w:sz w:val="32"/>
          <w:szCs w:val="32"/>
          <w:lang w:val="ru-RU"/>
        </w:rPr>
        <w:t xml:space="preserve"> сектора антикоррупционная </w:t>
      </w:r>
      <w:proofErr w:type="spellStart"/>
      <w:r w:rsidRPr="00CF36E5">
        <w:rPr>
          <w:color w:val="000000"/>
          <w:sz w:val="32"/>
          <w:szCs w:val="32"/>
          <w:lang w:val="ru-RU"/>
        </w:rPr>
        <w:t>комплаенс</w:t>
      </w:r>
      <w:proofErr w:type="spellEnd"/>
      <w:r w:rsidRPr="00CF36E5">
        <w:rPr>
          <w:color w:val="000000"/>
          <w:sz w:val="32"/>
          <w:szCs w:val="32"/>
          <w:lang w:val="ru-RU"/>
        </w:rPr>
        <w:t>-служба обращается в уполномоченные государственные органы согласно пункту 1 статьи 24 Закона.</w:t>
      </w:r>
    </w:p>
    <w:bookmarkEnd w:id="116"/>
    <w:p w:rsidR="00CF36E5" w:rsidRPr="00CF36E5" w:rsidRDefault="00CF36E5" w:rsidP="00CF36E5">
      <w:pPr>
        <w:spacing w:after="0"/>
        <w:rPr>
          <w:sz w:val="32"/>
          <w:szCs w:val="32"/>
          <w:lang w:val="ru-RU"/>
        </w:rPr>
      </w:pPr>
      <w:r w:rsidRPr="00CF36E5">
        <w:rPr>
          <w:sz w:val="32"/>
          <w:szCs w:val="32"/>
          <w:lang w:val="ru-RU"/>
        </w:rPr>
        <w:br/>
      </w:r>
      <w:r w:rsidRPr="00CF36E5">
        <w:rPr>
          <w:sz w:val="32"/>
          <w:szCs w:val="32"/>
          <w:lang w:val="ru-RU"/>
        </w:rPr>
        <w:br/>
      </w:r>
    </w:p>
    <w:p w:rsidR="00CF36E5" w:rsidRPr="00CF36E5" w:rsidRDefault="00CF36E5" w:rsidP="00CF36E5">
      <w:pPr>
        <w:pStyle w:val="disclaimer"/>
        <w:rPr>
          <w:sz w:val="32"/>
          <w:szCs w:val="32"/>
          <w:lang w:val="ru-RU"/>
        </w:rPr>
      </w:pPr>
      <w:r w:rsidRPr="00CF36E5">
        <w:rPr>
          <w:color w:val="000000"/>
          <w:sz w:val="32"/>
          <w:szCs w:val="32"/>
          <w:lang w:val="ru-RU"/>
        </w:rPr>
        <w:lastRenderedPageBreak/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:rsidR="00206E7C" w:rsidRPr="00CF36E5" w:rsidRDefault="00206E7C">
      <w:pPr>
        <w:rPr>
          <w:sz w:val="32"/>
          <w:szCs w:val="32"/>
          <w:lang w:val="ru-RU"/>
        </w:rPr>
      </w:pPr>
    </w:p>
    <w:sectPr w:rsidR="00206E7C" w:rsidRPr="00CF36E5" w:rsidSect="007E060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C9"/>
    <w:rsid w:val="00206E7C"/>
    <w:rsid w:val="009D22C9"/>
    <w:rsid w:val="00C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E52C0-903B-463B-B6FD-80C84F81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E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CF36E5"/>
    <w:pPr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3278</Words>
  <Characters>18690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2023-05-05T03:33:00Z</dcterms:created>
  <dcterms:modified xsi:type="dcterms:W3CDTF">2023-05-05T03:33:00Z</dcterms:modified>
</cp:coreProperties>
</file>